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23"/>
      <w:r>
        <w:rPr>
          <w:rFonts w:hint="eastAsia" w:ascii="方正小标宋_GBK" w:hAnsi="方正小标宋_GBK" w:eastAsia="方正小标宋_GBK"/>
          <w:b w:val="0"/>
          <w:bCs w:val="0"/>
          <w:sz w:val="30"/>
        </w:rPr>
        <w:t>（二十）公共文化服务领域基层政务公开标准目录</w:t>
      </w:r>
      <w:bookmarkEnd w:id="0"/>
    </w:p>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3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814" w:type="dxa"/>
            <w:vMerge w:val="continue"/>
            <w:vAlign w:val="center"/>
          </w:tcPr>
          <w:p>
            <w:pPr>
              <w:widowControl/>
              <w:jc w:val="left"/>
              <w:rPr>
                <w:rFonts w:ascii="黑体" w:hAnsi="宋体" w:eastAsia="黑体" w:cs="宋体"/>
                <w:color w:val="000000"/>
                <w:kern w:val="0"/>
                <w:sz w:val="22"/>
              </w:rPr>
            </w:pPr>
          </w:p>
        </w:tc>
        <w:tc>
          <w:tcPr>
            <w:tcW w:w="1426"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互联网上网服务营业场所经营许可</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rPr>
            </w:pPr>
            <w:bookmarkStart w:id="1" w:name="_GoBack"/>
            <w:bookmarkEnd w:id="1"/>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、《互联网上网服务营业场所管理条例》</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文艺表演团体设立审批</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 xml:space="preserve">、《营业性演出管理条例》、《文化部关于落实“先照后证”改进文化市场行政审批工作的通知》 </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w:t>
            </w:r>
          </w:p>
        </w:tc>
        <w:tc>
          <w:tcPr>
            <w:tcW w:w="73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营业性演出审批</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同上</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娱乐场所经营许可</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县级文物保护单位保护范围内其他建设工程或者爆破、钻探、挖掘等作业审批</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县级文物保护单位建设控制地带内建设工程设计方案审批</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县级文物保护单位实施原址保护措施审批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县级文物保护单位和未核定为文物保护单位的不可移动文物修缮审批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9</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核定为县级文物保护单位的属于国家所有的纪念建筑物或者古建筑改变用途审批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10</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非国有文物收藏单位和其他单位举办展览需借用国有馆藏二级以下文物审批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11</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对互联网上网服务营业场所违法行为的行政处罚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12</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对娱乐场所违法行为的行政处罚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13</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对营业性演出违法行为的行政处罚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14</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对艺术品经营违法行为的行政处罚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15</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对网络游戏运营单位违法行为的行政处罚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16</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对社会艺术水平考级活动违法行为的行政处罚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17</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对互联网文化单位违法行为的行政处罚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18</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对擅自在文物保护单位的保护范围内进行建设工程或者爆破、钻探、挖掘等作业的行为进行处罚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19</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20</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对擅自迁移、拆除不可移动文物的行为进行处罚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21</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对擅自修缮不可移动文物，明显改变文物原状的行为进行处罚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22</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对擅自在原址重建已全部毁坏的不可移动文物，造成文物破坏的行为进行处罚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23</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对施工单位未取得文物保护工程资质证书，擅自从事文物修缮、迁移、重建的行为进行处罚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24</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对转让或者抵押国有不可移动文物的行为进行处罚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25</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对将国有不可移动文物作为企业资产经营的行为进行处罚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26</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对将非国有不可移动文物转让或者抵押给外国人的行为进行处罚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27</w:t>
            </w:r>
          </w:p>
        </w:tc>
        <w:tc>
          <w:tcPr>
            <w:tcW w:w="734" w:type="dxa"/>
            <w:vMerge w:val="restart"/>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对擅自改变国有文物保护单位用途的行为进行处罚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28</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对文物收藏单位未按照国家有关规定配备防火、防盗、防自然损坏的设施的行为进行处罚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29</w:t>
            </w:r>
          </w:p>
        </w:tc>
        <w:tc>
          <w:tcPr>
            <w:tcW w:w="734" w:type="dxa"/>
            <w:vMerge w:val="restart"/>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对国有文物收藏单位法定代表人离任时未按照馆藏文物档案移交馆藏文物，或者所移交的馆藏文物与馆藏文物档案不符的行为进行处罚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30</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对将国有馆藏文物赠与、出租或者出售给其他单位、个人的行为进行处罚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31</w:t>
            </w:r>
          </w:p>
        </w:tc>
        <w:tc>
          <w:tcPr>
            <w:tcW w:w="734" w:type="dxa"/>
            <w:vMerge w:val="restart"/>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对违法借用、交换、处置国有馆藏文物的行为进行处罚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32</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对违法挪用或者侵占依法调拨、交换、出借文物所得补偿费用的行为进行处罚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33</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对发现文物隐匿不报，或者拒不上交的行为进行处罚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34</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对未按照规定移交拣选文物的行为进行处罚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35</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对未取得相应等级的文物保护工程资质证书，擅自承担文物保护单位的修缮、迁移、重建工程逾期不改正，或者造成严重后果的行为进行处罚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36</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对未取得资质证书，擅自从事馆藏文物的修复、复制、拓印活动的行为进行处罚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37</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对擅自修复、复制、拓印馆藏珍贵文物的行为进行处罚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38</w:t>
            </w:r>
          </w:p>
        </w:tc>
        <w:tc>
          <w:tcPr>
            <w:tcW w:w="73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强制</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对擅自从事互联网上网服务经营活动场所的查封，专用工具、设备的扣押</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3.处理依据；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4.处理结果。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39</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《中华人民共和国公共文化服务保障法》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40</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《中华人民共和国残疾人保障法》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、《中共中央办公厅 国务院办公厅印发关于加快构建现代公共文化服务体系的意见》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41</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42</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43</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44</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45</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《中华人民共和国非物质文化遗产法》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 xml:space="preserve">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46</w:t>
            </w:r>
          </w:p>
        </w:tc>
        <w:tc>
          <w:tcPr>
            <w:tcW w:w="73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ZmExNDAyZWZhMWE1YjNjYTkwYzhiMTYxOGRhNWEifQ=="/>
  </w:docVars>
  <w:rsids>
    <w:rsidRoot w:val="00416393"/>
    <w:rsid w:val="00146120"/>
    <w:rsid w:val="00190068"/>
    <w:rsid w:val="00193DB9"/>
    <w:rsid w:val="001E6D63"/>
    <w:rsid w:val="002967AA"/>
    <w:rsid w:val="002E0878"/>
    <w:rsid w:val="002F05A8"/>
    <w:rsid w:val="003B2C77"/>
    <w:rsid w:val="004077CB"/>
    <w:rsid w:val="00416393"/>
    <w:rsid w:val="00505CE0"/>
    <w:rsid w:val="00612901"/>
    <w:rsid w:val="0077273F"/>
    <w:rsid w:val="00794728"/>
    <w:rsid w:val="008438B0"/>
    <w:rsid w:val="00902A01"/>
    <w:rsid w:val="00A41EEC"/>
    <w:rsid w:val="00AA6B60"/>
    <w:rsid w:val="00B56955"/>
    <w:rsid w:val="00C3715A"/>
    <w:rsid w:val="00D31D5E"/>
    <w:rsid w:val="00DA3173"/>
    <w:rsid w:val="00F07C25"/>
    <w:rsid w:val="00FA002F"/>
    <w:rsid w:val="0CF460DF"/>
    <w:rsid w:val="177D400F"/>
    <w:rsid w:val="21AE1B5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iPriority w:val="0"/>
    <w:pPr>
      <w:jc w:val="left"/>
    </w:pPr>
  </w:style>
  <w:style w:type="paragraph" w:styleId="4">
    <w:name w:val="Balloon Text"/>
    <w:basedOn w:val="1"/>
    <w:link w:val="20"/>
    <w:autoRedefine/>
    <w:semiHidden/>
    <w:qFormat/>
    <w:uiPriority w:val="0"/>
    <w:rPr>
      <w:sz w:val="18"/>
      <w:szCs w:val="18"/>
    </w:rPr>
  </w:style>
  <w:style w:type="paragraph" w:styleId="5">
    <w:name w:val="footer"/>
    <w:basedOn w:val="1"/>
    <w:link w:val="23"/>
    <w:uiPriority w:val="0"/>
    <w:pPr>
      <w:tabs>
        <w:tab w:val="center" w:pos="4153"/>
        <w:tab w:val="right" w:pos="8306"/>
      </w:tabs>
      <w:snapToGrid w:val="0"/>
      <w:jc w:val="left"/>
    </w:pPr>
    <w:rPr>
      <w:sz w:val="18"/>
      <w:szCs w:val="18"/>
    </w:rPr>
  </w:style>
  <w:style w:type="paragraph" w:styleId="6">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9"/>
    <w:autoRedefine/>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styleId="13">
    <w:name w:val="FollowedHyperlink"/>
    <w:basedOn w:val="11"/>
    <w:semiHidden/>
    <w:unhideWhenUsed/>
    <w:uiPriority w:val="99"/>
    <w:rPr>
      <w:color w:val="954F72" w:themeColor="followedHyperlink"/>
      <w:u w:val="single"/>
      <w14:textFill>
        <w14:solidFill>
          <w14:schemeClr w14:val="folHlink"/>
        </w14:solidFill>
      </w14:textFill>
    </w:rPr>
  </w:style>
  <w:style w:type="character" w:styleId="14">
    <w:name w:val="Hyperlink"/>
    <w:uiPriority w:val="0"/>
    <w:rPr>
      <w:color w:val="0000FF"/>
      <w:u w:val="single"/>
    </w:rPr>
  </w:style>
  <w:style w:type="character" w:styleId="15">
    <w:name w:val="annotation reference"/>
    <w:autoRedefine/>
    <w:semiHidden/>
    <w:qFormat/>
    <w:uiPriority w:val="0"/>
    <w:rPr>
      <w:sz w:val="21"/>
      <w:szCs w:val="21"/>
    </w:rPr>
  </w:style>
  <w:style w:type="character" w:customStyle="1" w:styleId="16">
    <w:name w:val="标题 1 字符"/>
    <w:basedOn w:val="11"/>
    <w:link w:val="2"/>
    <w:autoRedefine/>
    <w:qFormat/>
    <w:uiPriority w:val="0"/>
    <w:rPr>
      <w:rFonts w:ascii="Calibri" w:hAnsi="Calibri" w:eastAsia="宋体" w:cs="Times New Roman"/>
      <w:b/>
      <w:bCs/>
      <w:kern w:val="44"/>
      <w:sz w:val="44"/>
      <w:szCs w:val="44"/>
    </w:rPr>
  </w:style>
  <w:style w:type="paragraph" w:customStyle="1" w:styleId="17">
    <w:name w:val="列出段落"/>
    <w:basedOn w:val="1"/>
    <w:qFormat/>
    <w:uiPriority w:val="0"/>
    <w:pPr>
      <w:ind w:firstLine="420" w:firstLineChars="200"/>
    </w:pPr>
    <w:rPr>
      <w:rFonts w:ascii="等线" w:hAnsi="等线" w:eastAsia="等线"/>
    </w:rPr>
  </w:style>
  <w:style w:type="character" w:customStyle="1" w:styleId="18">
    <w:name w:val="批注文字 字符"/>
    <w:basedOn w:val="11"/>
    <w:link w:val="3"/>
    <w:semiHidden/>
    <w:uiPriority w:val="0"/>
    <w:rPr>
      <w:rFonts w:ascii="Calibri" w:hAnsi="Calibri" w:eastAsia="宋体" w:cs="Times New Roman"/>
    </w:rPr>
  </w:style>
  <w:style w:type="character" w:customStyle="1" w:styleId="19">
    <w:name w:val="批注主题 字符"/>
    <w:basedOn w:val="18"/>
    <w:link w:val="8"/>
    <w:semiHidden/>
    <w:uiPriority w:val="0"/>
    <w:rPr>
      <w:rFonts w:ascii="Calibri" w:hAnsi="Calibri" w:eastAsia="宋体" w:cs="Times New Roman"/>
      <w:b/>
      <w:bCs/>
    </w:rPr>
  </w:style>
  <w:style w:type="character" w:customStyle="1" w:styleId="20">
    <w:name w:val="批注框文本 字符"/>
    <w:basedOn w:val="11"/>
    <w:link w:val="4"/>
    <w:semiHidden/>
    <w:uiPriority w:val="0"/>
    <w:rPr>
      <w:rFonts w:ascii="Calibri" w:hAnsi="Calibri" w:eastAsia="宋体" w:cs="Times New Roman"/>
      <w:sz w:val="18"/>
      <w:szCs w:val="18"/>
    </w:rPr>
  </w:style>
  <w:style w:type="paragraph" w:customStyle="1" w:styleId="21">
    <w:name w:val="列出段落1"/>
    <w:basedOn w:val="1"/>
    <w:autoRedefine/>
    <w:qFormat/>
    <w:uiPriority w:val="0"/>
    <w:pPr>
      <w:ind w:firstLine="420" w:firstLineChars="200"/>
    </w:pPr>
  </w:style>
  <w:style w:type="character" w:customStyle="1" w:styleId="22">
    <w:name w:val="页眉 字符"/>
    <w:basedOn w:val="11"/>
    <w:link w:val="6"/>
    <w:autoRedefine/>
    <w:qFormat/>
    <w:uiPriority w:val="0"/>
    <w:rPr>
      <w:rFonts w:ascii="Calibri" w:hAnsi="Calibri" w:eastAsia="宋体" w:cs="Times New Roman"/>
      <w:sz w:val="18"/>
      <w:szCs w:val="18"/>
    </w:rPr>
  </w:style>
  <w:style w:type="character" w:customStyle="1" w:styleId="23">
    <w:name w:val="页脚 字符"/>
    <w:basedOn w:val="11"/>
    <w:link w:val="5"/>
    <w:autoRedefine/>
    <w:qFormat/>
    <w:uiPriority w:val="0"/>
    <w:rPr>
      <w:rFonts w:ascii="Calibri" w:hAnsi="Calibri" w:eastAsia="宋体" w:cs="Times New Roman"/>
      <w:sz w:val="18"/>
      <w:szCs w:val="18"/>
    </w:rPr>
  </w:style>
  <w:style w:type="character" w:customStyle="1" w:styleId="24">
    <w:name w:val="Unresolved Mention"/>
    <w:basedOn w:val="11"/>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21648-C9C4-49C2-B0C1-E0017C15D30F}">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7431</Words>
  <Characters>7682</Characters>
  <Lines>63</Lines>
  <Paragraphs>17</Paragraphs>
  <TotalTime>2</TotalTime>
  <ScaleCrop>false</ScaleCrop>
  <LinksUpToDate>false</LinksUpToDate>
  <CharactersWithSpaces>8113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2020-03-06T07:39:00Z</dcterms:created>
  <dc:creator>tai yuzhu</dc:creator>
  <cp:lastModifiedBy>～鱼儿～</cp:lastModifiedBy>
  <dcterms:modified xsi:type="dcterms:W3CDTF">2024-03-13T01:10:24Z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2BB1655FDB724338BAE06E89C92DB725_12</vt:lpwstr>
  </property>
</Properties>
</file>