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3D27B">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（二十二）安全生产领域基层</w:t>
      </w:r>
      <w:bookmarkStart w:id="1" w:name="_GoBack"/>
      <w:r>
        <w:rPr>
          <w:rFonts w:hint="eastAsia" w:ascii="方正小标宋_GBK" w:hAnsi="方正小标宋_GBK" w:eastAsia="方正小标宋_GBK"/>
          <w:b w:val="0"/>
          <w:bCs w:val="0"/>
          <w:sz w:val="30"/>
        </w:rPr>
        <w:t>政</w:t>
      </w:r>
      <w:bookmarkEnd w:id="1"/>
      <w:r>
        <w:rPr>
          <w:rFonts w:hint="eastAsia" w:ascii="方正小标宋_GBK" w:hAnsi="方正小标宋_GBK" w:eastAsia="方正小标宋_GBK"/>
          <w:b w:val="0"/>
          <w:bCs w:val="0"/>
          <w:sz w:val="30"/>
        </w:rPr>
        <w:t>务公开标准目录</w:t>
      </w:r>
      <w:bookmarkEnd w:id="0"/>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2FBE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14:paraId="6D659E24">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14:paraId="786B513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14:paraId="780370A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6C7293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4C574BC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553E18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72FF804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14:paraId="3F72713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14:paraId="7AB9908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14:paraId="6F5005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A5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0F93D745">
            <w:pPr>
              <w:widowControl/>
              <w:jc w:val="center"/>
              <w:rPr>
                <w:rFonts w:hint="eastAsia" w:ascii="仿宋_GB2312" w:hAnsi="Times New Roman" w:eastAsia="仿宋_GB2312"/>
                <w:color w:val="000000"/>
                <w:kern w:val="0"/>
                <w:sz w:val="18"/>
                <w:szCs w:val="18"/>
              </w:rPr>
            </w:pPr>
          </w:p>
        </w:tc>
        <w:tc>
          <w:tcPr>
            <w:tcW w:w="900" w:type="dxa"/>
            <w:shd w:val="clear" w:color="auto" w:fill="auto"/>
            <w:vAlign w:val="center"/>
          </w:tcPr>
          <w:p w14:paraId="29858D9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31F70CE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1DDA5ABD">
            <w:pPr>
              <w:widowControl/>
              <w:jc w:val="left"/>
              <w:rPr>
                <w:rFonts w:hint="eastAsia" w:ascii="黑体" w:hAnsi="宋体" w:eastAsia="黑体" w:cs="宋体"/>
                <w:color w:val="000000"/>
                <w:kern w:val="0"/>
                <w:sz w:val="22"/>
              </w:rPr>
            </w:pPr>
          </w:p>
        </w:tc>
        <w:tc>
          <w:tcPr>
            <w:tcW w:w="2520" w:type="dxa"/>
            <w:vMerge w:val="continue"/>
            <w:vAlign w:val="center"/>
          </w:tcPr>
          <w:p w14:paraId="796CF9D4">
            <w:pPr>
              <w:widowControl/>
              <w:jc w:val="left"/>
              <w:rPr>
                <w:rFonts w:hint="eastAsia" w:ascii="黑体" w:hAnsi="宋体" w:eastAsia="黑体" w:cs="宋体"/>
                <w:color w:val="000000"/>
                <w:kern w:val="0"/>
                <w:sz w:val="22"/>
              </w:rPr>
            </w:pPr>
          </w:p>
        </w:tc>
        <w:tc>
          <w:tcPr>
            <w:tcW w:w="1800" w:type="dxa"/>
            <w:vMerge w:val="continue"/>
            <w:vAlign w:val="center"/>
          </w:tcPr>
          <w:p w14:paraId="76EF9BED">
            <w:pPr>
              <w:widowControl/>
              <w:jc w:val="left"/>
              <w:rPr>
                <w:rFonts w:hint="eastAsia" w:ascii="黑体" w:hAnsi="宋体" w:eastAsia="黑体" w:cs="宋体"/>
                <w:color w:val="000000"/>
                <w:kern w:val="0"/>
                <w:sz w:val="22"/>
              </w:rPr>
            </w:pPr>
          </w:p>
        </w:tc>
        <w:tc>
          <w:tcPr>
            <w:tcW w:w="900" w:type="dxa"/>
            <w:vMerge w:val="continue"/>
            <w:vAlign w:val="center"/>
          </w:tcPr>
          <w:p w14:paraId="7283E43F">
            <w:pPr>
              <w:widowControl/>
              <w:jc w:val="center"/>
              <w:rPr>
                <w:rFonts w:hint="eastAsia" w:ascii="黑体" w:hAnsi="宋体" w:eastAsia="黑体" w:cs="宋体"/>
                <w:color w:val="000000"/>
                <w:kern w:val="0"/>
                <w:sz w:val="22"/>
              </w:rPr>
            </w:pPr>
          </w:p>
        </w:tc>
        <w:tc>
          <w:tcPr>
            <w:tcW w:w="1496" w:type="dxa"/>
            <w:vMerge w:val="continue"/>
            <w:vAlign w:val="center"/>
          </w:tcPr>
          <w:p w14:paraId="1629BFCA">
            <w:pPr>
              <w:widowControl/>
              <w:jc w:val="left"/>
              <w:rPr>
                <w:rFonts w:hint="eastAsia" w:ascii="黑体" w:hAnsi="宋体" w:eastAsia="黑体" w:cs="宋体"/>
                <w:kern w:val="0"/>
                <w:sz w:val="22"/>
              </w:rPr>
            </w:pPr>
          </w:p>
        </w:tc>
        <w:tc>
          <w:tcPr>
            <w:tcW w:w="664" w:type="dxa"/>
            <w:shd w:val="clear" w:color="auto" w:fill="auto"/>
            <w:vAlign w:val="center"/>
          </w:tcPr>
          <w:p w14:paraId="423F2D4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2D7D0CF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14:paraId="7652686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3C7F274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0193ACB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14:paraId="081C367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7A75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F3BB97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shd w:val="clear" w:color="auto" w:fill="auto"/>
            <w:vAlign w:val="center"/>
          </w:tcPr>
          <w:p w14:paraId="4A15861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80B0BA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65F0EB8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shd w:val="clear" w:color="auto" w:fill="auto"/>
            <w:vAlign w:val="center"/>
          </w:tcPr>
          <w:p w14:paraId="7EBD81C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4BA9970F">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6A298AE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9ED32F2">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restart"/>
            <w:shd w:val="clear" w:color="auto" w:fill="auto"/>
            <w:vAlign w:val="center"/>
          </w:tcPr>
          <w:p w14:paraId="02A99A7A">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14:paraId="1C50C13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0FE6D8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AAEBF2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0846EF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207EC8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F756A24">
            <w:pPr>
              <w:rPr>
                <w:rFonts w:hint="eastAsia" w:ascii="仿宋_GB2312" w:hAnsi="宋体" w:eastAsia="仿宋_GB2312" w:cs="宋体"/>
                <w:bCs/>
                <w:sz w:val="18"/>
                <w:szCs w:val="18"/>
              </w:rPr>
            </w:pPr>
            <w:r>
              <w:rPr>
                <w:rFonts w:hint="eastAsia" w:ascii="仿宋_GB2312" w:eastAsia="仿宋_GB2312"/>
                <w:bCs/>
                <w:sz w:val="18"/>
                <w:szCs w:val="18"/>
              </w:rPr>
              <w:t>√</w:t>
            </w:r>
          </w:p>
        </w:tc>
      </w:tr>
      <w:tr w14:paraId="4B66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096A2AF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14:paraId="2D197F6E">
            <w:pPr>
              <w:rPr>
                <w:rFonts w:hint="eastAsia" w:ascii="仿宋_GB2312" w:hAnsi="宋体" w:eastAsia="仿宋_GB2312" w:cs="宋体"/>
                <w:color w:val="000000"/>
                <w:sz w:val="18"/>
                <w:szCs w:val="18"/>
              </w:rPr>
            </w:pPr>
          </w:p>
        </w:tc>
        <w:tc>
          <w:tcPr>
            <w:tcW w:w="1080" w:type="dxa"/>
            <w:shd w:val="clear" w:color="auto" w:fill="auto"/>
            <w:vAlign w:val="center"/>
          </w:tcPr>
          <w:p w14:paraId="49822A7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shd w:val="clear" w:color="auto" w:fill="auto"/>
            <w:vAlign w:val="center"/>
          </w:tcPr>
          <w:p w14:paraId="2BFC443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50CDF156">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1BF7A00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636DCA57">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14:paraId="257DEBAA">
            <w:pPr>
              <w:spacing w:line="240" w:lineRule="exact"/>
              <w:jc w:val="left"/>
              <w:rPr>
                <w:rFonts w:hint="eastAsia" w:ascii="仿宋_GB2312" w:eastAsia="仿宋_GB2312"/>
                <w:sz w:val="18"/>
                <w:szCs w:val="18"/>
              </w:rPr>
            </w:pPr>
          </w:p>
        </w:tc>
        <w:tc>
          <w:tcPr>
            <w:tcW w:w="664" w:type="dxa"/>
            <w:shd w:val="clear" w:color="auto" w:fill="auto"/>
            <w:vAlign w:val="center"/>
          </w:tcPr>
          <w:p w14:paraId="447A79B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6596D5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837545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54B6B5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EAA22E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22A52C9">
            <w:pPr>
              <w:rPr>
                <w:rFonts w:hint="eastAsia" w:ascii="仿宋_GB2312" w:hAnsi="宋体" w:eastAsia="仿宋_GB2312" w:cs="宋体"/>
                <w:bCs/>
                <w:sz w:val="18"/>
                <w:szCs w:val="18"/>
              </w:rPr>
            </w:pPr>
            <w:r>
              <w:rPr>
                <w:rFonts w:hint="eastAsia" w:ascii="仿宋_GB2312" w:eastAsia="仿宋_GB2312"/>
                <w:bCs/>
                <w:sz w:val="18"/>
                <w:szCs w:val="18"/>
              </w:rPr>
              <w:t>√</w:t>
            </w:r>
          </w:p>
        </w:tc>
      </w:tr>
      <w:tr w14:paraId="6A14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814FAD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14:paraId="58FEA04E">
            <w:pPr>
              <w:rPr>
                <w:rFonts w:hint="eastAsia" w:ascii="仿宋_GB2312" w:hAnsi="宋体" w:eastAsia="仿宋_GB2312" w:cs="宋体"/>
                <w:color w:val="000000"/>
                <w:sz w:val="18"/>
                <w:szCs w:val="18"/>
              </w:rPr>
            </w:pPr>
          </w:p>
        </w:tc>
        <w:tc>
          <w:tcPr>
            <w:tcW w:w="1080" w:type="dxa"/>
            <w:shd w:val="clear" w:color="auto" w:fill="auto"/>
            <w:vAlign w:val="center"/>
          </w:tcPr>
          <w:p w14:paraId="2F1216A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14:paraId="75C20F1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308F439F">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7746DBA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F4ABABF">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14:paraId="38C1D612">
            <w:pPr>
              <w:spacing w:line="240" w:lineRule="exact"/>
              <w:jc w:val="left"/>
              <w:rPr>
                <w:rFonts w:hint="eastAsia" w:ascii="仿宋_GB2312" w:eastAsia="仿宋_GB2312"/>
                <w:sz w:val="18"/>
                <w:szCs w:val="18"/>
              </w:rPr>
            </w:pPr>
          </w:p>
        </w:tc>
        <w:tc>
          <w:tcPr>
            <w:tcW w:w="664" w:type="dxa"/>
            <w:shd w:val="clear" w:color="auto" w:fill="auto"/>
            <w:vAlign w:val="center"/>
          </w:tcPr>
          <w:p w14:paraId="55003AE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FC4B45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053C22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E59A3C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C4CF19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E6495F7">
            <w:pPr>
              <w:rPr>
                <w:rFonts w:hint="eastAsia" w:ascii="仿宋_GB2312" w:hAnsi="宋体" w:eastAsia="仿宋_GB2312" w:cs="宋体"/>
                <w:bCs/>
                <w:sz w:val="18"/>
                <w:szCs w:val="18"/>
              </w:rPr>
            </w:pPr>
            <w:r>
              <w:rPr>
                <w:rFonts w:hint="eastAsia" w:ascii="仿宋_GB2312" w:eastAsia="仿宋_GB2312"/>
                <w:bCs/>
                <w:sz w:val="18"/>
                <w:szCs w:val="18"/>
              </w:rPr>
              <w:t>√</w:t>
            </w:r>
          </w:p>
        </w:tc>
      </w:tr>
      <w:tr w14:paraId="0D38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07548BA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vAlign w:val="center"/>
          </w:tcPr>
          <w:p w14:paraId="29262F4A">
            <w:pPr>
              <w:rPr>
                <w:rFonts w:hint="eastAsia" w:ascii="仿宋_GB2312" w:hAnsi="宋体" w:eastAsia="仿宋_GB2312" w:cs="宋体"/>
                <w:color w:val="000000"/>
                <w:sz w:val="18"/>
                <w:szCs w:val="18"/>
              </w:rPr>
            </w:pPr>
          </w:p>
        </w:tc>
        <w:tc>
          <w:tcPr>
            <w:tcW w:w="1080" w:type="dxa"/>
            <w:shd w:val="clear" w:color="auto" w:fill="auto"/>
            <w:vAlign w:val="center"/>
          </w:tcPr>
          <w:p w14:paraId="5A5AD9D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shd w:val="clear" w:color="auto" w:fill="auto"/>
            <w:vAlign w:val="center"/>
          </w:tcPr>
          <w:p w14:paraId="0651667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9CFB577">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5EFBA61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E319916">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14:paraId="053569F2">
            <w:pPr>
              <w:spacing w:line="240" w:lineRule="exact"/>
              <w:jc w:val="left"/>
              <w:rPr>
                <w:rFonts w:hint="eastAsia" w:ascii="仿宋_GB2312" w:eastAsia="仿宋_GB2312"/>
                <w:sz w:val="18"/>
                <w:szCs w:val="18"/>
              </w:rPr>
            </w:pPr>
          </w:p>
        </w:tc>
        <w:tc>
          <w:tcPr>
            <w:tcW w:w="664" w:type="dxa"/>
            <w:shd w:val="clear" w:color="auto" w:fill="auto"/>
            <w:vAlign w:val="center"/>
          </w:tcPr>
          <w:p w14:paraId="0E47DD7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2B40C8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95CB54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1424EE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E05567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BCC83C7">
            <w:pPr>
              <w:rPr>
                <w:rFonts w:hint="eastAsia" w:ascii="仿宋_GB2312" w:hAnsi="宋体" w:eastAsia="仿宋_GB2312" w:cs="宋体"/>
                <w:bCs/>
                <w:sz w:val="18"/>
                <w:szCs w:val="18"/>
              </w:rPr>
            </w:pPr>
            <w:r>
              <w:rPr>
                <w:rFonts w:hint="eastAsia" w:ascii="仿宋_GB2312" w:eastAsia="仿宋_GB2312"/>
                <w:bCs/>
                <w:sz w:val="18"/>
                <w:szCs w:val="18"/>
              </w:rPr>
              <w:t>　</w:t>
            </w:r>
          </w:p>
        </w:tc>
      </w:tr>
      <w:tr w14:paraId="135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092AC1F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shd w:val="clear" w:color="auto" w:fill="auto"/>
            <w:vAlign w:val="center"/>
          </w:tcPr>
          <w:p w14:paraId="3CC66221">
            <w:pPr>
              <w:rPr>
                <w:rFonts w:hint="eastAsia" w:ascii="仿宋_GB2312" w:hAnsi="宋体" w:eastAsia="仿宋_GB2312" w:cs="宋体"/>
                <w:color w:val="000000"/>
                <w:sz w:val="18"/>
                <w:szCs w:val="18"/>
              </w:rPr>
            </w:pPr>
          </w:p>
        </w:tc>
        <w:tc>
          <w:tcPr>
            <w:tcW w:w="1080" w:type="dxa"/>
            <w:shd w:val="clear" w:color="auto" w:fill="auto"/>
            <w:vAlign w:val="center"/>
          </w:tcPr>
          <w:p w14:paraId="5E3A62C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shd w:val="clear" w:color="auto" w:fill="auto"/>
            <w:vAlign w:val="center"/>
          </w:tcPr>
          <w:p w14:paraId="066B0C3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4E9D114C">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508B29F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5633FD33">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5E5A2CD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■公开查阅点 </w:t>
            </w:r>
          </w:p>
        </w:tc>
        <w:tc>
          <w:tcPr>
            <w:tcW w:w="664" w:type="dxa"/>
            <w:shd w:val="clear" w:color="auto" w:fill="auto"/>
            <w:vAlign w:val="center"/>
          </w:tcPr>
          <w:p w14:paraId="098A612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9A9375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38C6073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BD18D7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0E66A2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A75E468">
            <w:pPr>
              <w:rPr>
                <w:rFonts w:hint="eastAsia" w:ascii="仿宋_GB2312" w:hAnsi="宋体" w:eastAsia="仿宋_GB2312" w:cs="宋体"/>
                <w:bCs/>
                <w:sz w:val="18"/>
                <w:szCs w:val="18"/>
              </w:rPr>
            </w:pPr>
            <w:r>
              <w:rPr>
                <w:rFonts w:hint="eastAsia" w:ascii="仿宋_GB2312" w:eastAsia="仿宋_GB2312"/>
                <w:bCs/>
                <w:sz w:val="18"/>
                <w:szCs w:val="18"/>
              </w:rPr>
              <w:t>√</w:t>
            </w:r>
          </w:p>
        </w:tc>
      </w:tr>
      <w:tr w14:paraId="275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566FD5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shd w:val="clear" w:color="auto" w:fill="auto"/>
            <w:vAlign w:val="center"/>
          </w:tcPr>
          <w:p w14:paraId="4E7E014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9E83DF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1BE4631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shd w:val="clear" w:color="auto" w:fill="auto"/>
            <w:vAlign w:val="center"/>
          </w:tcPr>
          <w:p w14:paraId="6C477A5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7255830A">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2ACDB45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51A64892">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68707020">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F1DFB7B">
            <w:pPr>
              <w:spacing w:line="240" w:lineRule="exact"/>
              <w:jc w:val="left"/>
              <w:rPr>
                <w:rFonts w:hint="eastAsia"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w:t>
            </w:r>
          </w:p>
        </w:tc>
        <w:tc>
          <w:tcPr>
            <w:tcW w:w="664" w:type="dxa"/>
            <w:shd w:val="clear" w:color="auto" w:fill="auto"/>
            <w:vAlign w:val="center"/>
          </w:tcPr>
          <w:p w14:paraId="21C9929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7F780B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0DB4507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901D06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9A054B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2E0E06EB">
            <w:pPr>
              <w:rPr>
                <w:rFonts w:hint="eastAsia" w:ascii="仿宋_GB2312" w:hAnsi="宋体" w:eastAsia="仿宋_GB2312" w:cs="宋体"/>
                <w:bCs/>
                <w:sz w:val="18"/>
                <w:szCs w:val="18"/>
              </w:rPr>
            </w:pPr>
            <w:r>
              <w:rPr>
                <w:rFonts w:hint="eastAsia" w:ascii="仿宋_GB2312" w:eastAsia="仿宋_GB2312"/>
                <w:bCs/>
                <w:sz w:val="18"/>
                <w:szCs w:val="18"/>
              </w:rPr>
              <w:t>　</w:t>
            </w:r>
          </w:p>
        </w:tc>
      </w:tr>
      <w:tr w14:paraId="41FF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7F9F798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vAlign w:val="center"/>
          </w:tcPr>
          <w:p w14:paraId="3DA73490">
            <w:pPr>
              <w:rPr>
                <w:rFonts w:hint="eastAsia" w:ascii="仿宋_GB2312" w:hAnsi="宋体" w:eastAsia="仿宋_GB2312" w:cs="宋体"/>
                <w:color w:val="000000"/>
                <w:sz w:val="18"/>
                <w:szCs w:val="18"/>
              </w:rPr>
            </w:pPr>
          </w:p>
        </w:tc>
        <w:tc>
          <w:tcPr>
            <w:tcW w:w="1080" w:type="dxa"/>
            <w:shd w:val="clear" w:color="auto" w:fill="auto"/>
            <w:vAlign w:val="center"/>
          </w:tcPr>
          <w:p w14:paraId="397839AB">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shd w:val="clear" w:color="auto" w:fill="auto"/>
            <w:vAlign w:val="center"/>
          </w:tcPr>
          <w:p w14:paraId="503D8F98">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14:paraId="3F1BEA32">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1BDD48AB">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012262CA">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6B29F75A">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664" w:type="dxa"/>
            <w:shd w:val="clear" w:color="auto" w:fill="auto"/>
            <w:vAlign w:val="center"/>
          </w:tcPr>
          <w:p w14:paraId="433A452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BE8740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84C3CE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7BEE43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C402D2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F206C34">
            <w:pPr>
              <w:rPr>
                <w:rFonts w:hint="eastAsia" w:ascii="仿宋_GB2312" w:hAnsi="宋体" w:eastAsia="仿宋_GB2312" w:cs="宋体"/>
                <w:bCs/>
                <w:sz w:val="18"/>
                <w:szCs w:val="18"/>
              </w:rPr>
            </w:pPr>
            <w:r>
              <w:rPr>
                <w:rFonts w:hint="eastAsia" w:ascii="仿宋_GB2312" w:eastAsia="仿宋_GB2312"/>
                <w:bCs/>
                <w:sz w:val="18"/>
                <w:szCs w:val="18"/>
              </w:rPr>
              <w:t>√</w:t>
            </w:r>
          </w:p>
        </w:tc>
      </w:tr>
      <w:tr w14:paraId="0E3E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7F77889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shd w:val="clear" w:color="auto" w:fill="auto"/>
            <w:vAlign w:val="center"/>
          </w:tcPr>
          <w:p w14:paraId="11CC039A">
            <w:pPr>
              <w:rPr>
                <w:rFonts w:hint="eastAsia" w:ascii="仿宋_GB2312" w:hAnsi="宋体" w:eastAsia="仿宋_GB2312" w:cs="宋体"/>
                <w:color w:val="000000"/>
                <w:sz w:val="18"/>
                <w:szCs w:val="18"/>
              </w:rPr>
            </w:pPr>
          </w:p>
        </w:tc>
        <w:tc>
          <w:tcPr>
            <w:tcW w:w="1080" w:type="dxa"/>
            <w:shd w:val="clear" w:color="auto" w:fill="auto"/>
            <w:vAlign w:val="center"/>
          </w:tcPr>
          <w:p w14:paraId="186A119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shd w:val="clear" w:color="auto" w:fill="auto"/>
            <w:vAlign w:val="center"/>
          </w:tcPr>
          <w:p w14:paraId="7CA196E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51E40256">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512DEFA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4DEFDD18">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1063CA7E">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■公开查阅点 </w:t>
            </w:r>
          </w:p>
        </w:tc>
        <w:tc>
          <w:tcPr>
            <w:tcW w:w="664" w:type="dxa"/>
            <w:shd w:val="clear" w:color="auto" w:fill="auto"/>
            <w:vAlign w:val="center"/>
          </w:tcPr>
          <w:p w14:paraId="4C649EA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561FC3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BEA0F9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5F33C9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7344B8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2BC1D77">
            <w:pPr>
              <w:rPr>
                <w:rFonts w:hint="eastAsia" w:ascii="仿宋_GB2312" w:hAnsi="宋体" w:eastAsia="仿宋_GB2312" w:cs="宋体"/>
                <w:bCs/>
                <w:sz w:val="18"/>
                <w:szCs w:val="18"/>
              </w:rPr>
            </w:pPr>
            <w:r>
              <w:rPr>
                <w:rFonts w:hint="eastAsia" w:ascii="仿宋_GB2312" w:eastAsia="仿宋_GB2312"/>
                <w:bCs/>
                <w:sz w:val="18"/>
                <w:szCs w:val="18"/>
              </w:rPr>
              <w:t>√</w:t>
            </w:r>
          </w:p>
        </w:tc>
      </w:tr>
      <w:tr w14:paraId="3B1E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vAlign w:val="center"/>
          </w:tcPr>
          <w:p w14:paraId="60318B9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shd w:val="clear" w:color="auto" w:fill="auto"/>
            <w:vAlign w:val="center"/>
          </w:tcPr>
          <w:p w14:paraId="72ECBE5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64D0495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14:paraId="06E4B2C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shd w:val="clear" w:color="auto" w:fill="auto"/>
            <w:vAlign w:val="center"/>
          </w:tcPr>
          <w:p w14:paraId="5A8C36F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14:paraId="7B8CAC98">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14:paraId="4683AF9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6245C42">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63B1442C">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■两微一端   ■公开查阅点 ■政务服务中心</w:t>
            </w:r>
          </w:p>
        </w:tc>
        <w:tc>
          <w:tcPr>
            <w:tcW w:w="664" w:type="dxa"/>
            <w:shd w:val="clear" w:color="auto" w:fill="auto"/>
            <w:vAlign w:val="center"/>
          </w:tcPr>
          <w:p w14:paraId="15D4457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637C6C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6036B30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4F4389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3007B0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48B005B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5E25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EC1EC0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shd w:val="clear" w:color="auto" w:fill="auto"/>
            <w:vAlign w:val="center"/>
          </w:tcPr>
          <w:p w14:paraId="7A2459E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23CD384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14:paraId="455F266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shd w:val="clear" w:color="auto" w:fill="auto"/>
            <w:vAlign w:val="center"/>
          </w:tcPr>
          <w:p w14:paraId="4ADADE2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14:paraId="1E382290">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14:paraId="4F66C0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D776CFC">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468DCEA3">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14:paraId="7EEE818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C0B11F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4F77ED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202D7C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244A2D7">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B36A02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5B4D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78EAA97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shd w:val="clear" w:color="auto" w:fill="auto"/>
            <w:vAlign w:val="center"/>
          </w:tcPr>
          <w:p w14:paraId="61517DF9">
            <w:pPr>
              <w:rPr>
                <w:rFonts w:hint="eastAsia" w:ascii="仿宋_GB2312" w:hAnsi="宋体" w:eastAsia="仿宋_GB2312" w:cs="宋体"/>
                <w:color w:val="000000"/>
                <w:sz w:val="18"/>
                <w:szCs w:val="18"/>
              </w:rPr>
            </w:pPr>
          </w:p>
        </w:tc>
        <w:tc>
          <w:tcPr>
            <w:tcW w:w="1080" w:type="dxa"/>
            <w:shd w:val="clear" w:color="auto" w:fill="auto"/>
            <w:vAlign w:val="center"/>
          </w:tcPr>
          <w:p w14:paraId="4F281A6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shd w:val="clear" w:color="auto" w:fill="auto"/>
            <w:vAlign w:val="center"/>
          </w:tcPr>
          <w:p w14:paraId="0968FCF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14:paraId="18ED4E07">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《中华人民共和国突发事件应对法》</w:t>
            </w:r>
            <w:r>
              <w:rPr>
                <w:rFonts w:hint="eastAsia" w:ascii="仿宋_GB2312" w:eastAsia="仿宋_GB2312"/>
                <w:bCs/>
                <w:color w:val="000000"/>
                <w:sz w:val="18"/>
                <w:szCs w:val="18"/>
              </w:rPr>
              <w:t>、《突发事件应急预案管理办法》、《中共中央 国务院关于推进安全生产领域改革发展的意见》</w:t>
            </w:r>
          </w:p>
        </w:tc>
        <w:tc>
          <w:tcPr>
            <w:tcW w:w="1800" w:type="dxa"/>
            <w:vAlign w:val="center"/>
          </w:tcPr>
          <w:p w14:paraId="1C610E9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F5F3474">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3543AF72">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14:paraId="719AA91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F5B277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6F5827B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4D97B5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56B0844B">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9F1D56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14EE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403306B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shd w:val="clear" w:color="auto" w:fill="auto"/>
            <w:vAlign w:val="center"/>
          </w:tcPr>
          <w:p w14:paraId="2DCAD7D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A71544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4823907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14:paraId="5D2A308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56EA19BD">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《中华人民共和国安全生产法》</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6F391ED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5EBDAB15">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08255930">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■广播电视   ■公开查阅点</w:t>
            </w:r>
          </w:p>
          <w:p w14:paraId="548AAFCF">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14:paraId="02073DF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4A3256C">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527A9D7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26732BF">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6777C81D">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EB36377">
            <w:pPr>
              <w:rPr>
                <w:rFonts w:hint="eastAsia" w:ascii="仿宋_GB2312" w:hAnsi="宋体" w:eastAsia="仿宋_GB2312" w:cs="宋体"/>
                <w:bCs/>
                <w:sz w:val="18"/>
                <w:szCs w:val="18"/>
              </w:rPr>
            </w:pPr>
            <w:r>
              <w:rPr>
                <w:rFonts w:hint="eastAsia" w:ascii="仿宋_GB2312" w:eastAsia="仿宋_GB2312"/>
                <w:bCs/>
                <w:sz w:val="18"/>
                <w:szCs w:val="18"/>
              </w:rPr>
              <w:t>√</w:t>
            </w:r>
          </w:p>
        </w:tc>
      </w:tr>
      <w:tr w14:paraId="3CC0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5C784F9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shd w:val="clear" w:color="auto" w:fill="auto"/>
            <w:vAlign w:val="center"/>
          </w:tcPr>
          <w:p w14:paraId="52CEFB3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6CABE66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32F6AB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shd w:val="clear" w:color="auto" w:fill="auto"/>
            <w:vAlign w:val="center"/>
          </w:tcPr>
          <w:p w14:paraId="75C6B867">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3327F177">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《中华人民共和国突发事件应对法》</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关于全面推进政务公开工作的意见</w:t>
            </w:r>
            <w:r>
              <w:rPr>
                <w:rFonts w:hint="eastAsia" w:ascii="仿宋_GB2312" w:eastAsia="仿宋_GB2312"/>
                <w:bCs/>
                <w:color w:val="000000"/>
                <w:sz w:val="18"/>
                <w:szCs w:val="18"/>
              </w:rPr>
              <w:t>》</w:t>
            </w:r>
          </w:p>
        </w:tc>
        <w:tc>
          <w:tcPr>
            <w:tcW w:w="1800" w:type="dxa"/>
            <w:vAlign w:val="center"/>
          </w:tcPr>
          <w:p w14:paraId="3D31F4C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4919042E">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12AF21A7">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p w14:paraId="28F15236">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14:paraId="721A29B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43268E0">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10F2F4D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89BE69B">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11CF779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EC81305">
            <w:pPr>
              <w:rPr>
                <w:rFonts w:hint="eastAsia" w:ascii="仿宋_GB2312" w:hAnsi="宋体" w:eastAsia="仿宋_GB2312" w:cs="宋体"/>
                <w:bCs/>
                <w:sz w:val="18"/>
                <w:szCs w:val="18"/>
              </w:rPr>
            </w:pPr>
            <w:r>
              <w:rPr>
                <w:rFonts w:hint="eastAsia" w:ascii="仿宋_GB2312" w:eastAsia="仿宋_GB2312"/>
                <w:bCs/>
                <w:sz w:val="18"/>
                <w:szCs w:val="18"/>
              </w:rPr>
              <w:t>√</w:t>
            </w:r>
          </w:p>
        </w:tc>
      </w:tr>
      <w:tr w14:paraId="31F9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42154F3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shd w:val="clear" w:color="auto" w:fill="auto"/>
            <w:vAlign w:val="center"/>
          </w:tcPr>
          <w:p w14:paraId="57ED9337">
            <w:pPr>
              <w:rPr>
                <w:rFonts w:hint="eastAsia" w:ascii="仿宋_GB2312" w:hAnsi="宋体" w:eastAsia="仿宋_GB2312" w:cs="宋体"/>
                <w:color w:val="000000"/>
                <w:sz w:val="18"/>
                <w:szCs w:val="18"/>
              </w:rPr>
            </w:pPr>
          </w:p>
        </w:tc>
        <w:tc>
          <w:tcPr>
            <w:tcW w:w="1080" w:type="dxa"/>
            <w:shd w:val="clear" w:color="auto" w:fill="auto"/>
            <w:vAlign w:val="center"/>
          </w:tcPr>
          <w:p w14:paraId="45C51CD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shd w:val="clear" w:color="auto" w:fill="auto"/>
            <w:vAlign w:val="center"/>
          </w:tcPr>
          <w:p w14:paraId="773B5FD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14:paraId="40F99D9B">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、《社会信用体系建设规划纲要（2014-2020年）》</w:t>
            </w:r>
          </w:p>
        </w:tc>
        <w:tc>
          <w:tcPr>
            <w:tcW w:w="1800" w:type="dxa"/>
            <w:vAlign w:val="center"/>
          </w:tcPr>
          <w:p w14:paraId="56AC07D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062945C7">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25B3EAD1">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type="textWrapping"/>
            </w:r>
          </w:p>
        </w:tc>
        <w:tc>
          <w:tcPr>
            <w:tcW w:w="664" w:type="dxa"/>
            <w:shd w:val="clear" w:color="auto" w:fill="auto"/>
            <w:vAlign w:val="center"/>
          </w:tcPr>
          <w:p w14:paraId="2323968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9B15CA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D69FEC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2A9A40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D1B621B">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7667EEA">
            <w:pPr>
              <w:rPr>
                <w:rFonts w:hint="eastAsia" w:ascii="仿宋_GB2312" w:hAnsi="宋体" w:eastAsia="仿宋_GB2312" w:cs="宋体"/>
                <w:bCs/>
                <w:sz w:val="18"/>
                <w:szCs w:val="18"/>
              </w:rPr>
            </w:pPr>
            <w:r>
              <w:rPr>
                <w:rFonts w:hint="eastAsia" w:ascii="仿宋_GB2312" w:eastAsia="仿宋_GB2312"/>
                <w:bCs/>
                <w:sz w:val="18"/>
                <w:szCs w:val="18"/>
              </w:rPr>
              <w:t>　</w:t>
            </w:r>
          </w:p>
        </w:tc>
      </w:tr>
      <w:tr w14:paraId="06C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AC9F03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shd w:val="clear" w:color="auto" w:fill="auto"/>
            <w:vAlign w:val="center"/>
          </w:tcPr>
          <w:p w14:paraId="2078F44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35DF59F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41EB809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shd w:val="clear" w:color="auto" w:fill="auto"/>
            <w:vAlign w:val="center"/>
          </w:tcPr>
          <w:p w14:paraId="5BBA514B">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14:paraId="0CD9ACFC">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《中华人民共和国安全生产法》</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395C043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14:paraId="418C63B9">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1EC61915">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14:paraId="03E62FB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5F5F77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4AFF070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5EE2FC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5AB8BA2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4865A84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3EC5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13BF6D8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shd w:val="clear" w:color="auto" w:fill="auto"/>
            <w:vAlign w:val="center"/>
          </w:tcPr>
          <w:p w14:paraId="3FE1B565">
            <w:pPr>
              <w:rPr>
                <w:rFonts w:hint="eastAsia" w:ascii="仿宋_GB2312" w:hAnsi="宋体" w:eastAsia="仿宋_GB2312" w:cs="宋体"/>
                <w:color w:val="000000"/>
                <w:sz w:val="18"/>
                <w:szCs w:val="18"/>
              </w:rPr>
            </w:pPr>
          </w:p>
        </w:tc>
        <w:tc>
          <w:tcPr>
            <w:tcW w:w="1080" w:type="dxa"/>
            <w:shd w:val="clear" w:color="auto" w:fill="auto"/>
            <w:vAlign w:val="center"/>
          </w:tcPr>
          <w:p w14:paraId="7B3981E9">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shd w:val="clear" w:color="auto" w:fill="auto"/>
            <w:vAlign w:val="center"/>
          </w:tcPr>
          <w:p w14:paraId="7BD126BF">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552FF590">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1D2087C7">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1D5D31A9">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1FA367AE">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shd w:val="clear" w:color="auto" w:fill="auto"/>
            <w:vAlign w:val="center"/>
          </w:tcPr>
          <w:p w14:paraId="037BF97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5197E4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418BA43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18FFBA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34289FE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F9AFC53">
            <w:pPr>
              <w:rPr>
                <w:rFonts w:hint="eastAsia" w:ascii="仿宋_GB2312" w:hAnsi="宋体" w:eastAsia="仿宋_GB2312" w:cs="宋体"/>
                <w:bCs/>
                <w:sz w:val="18"/>
                <w:szCs w:val="18"/>
              </w:rPr>
            </w:pPr>
            <w:r>
              <w:rPr>
                <w:rFonts w:hint="eastAsia" w:ascii="仿宋_GB2312" w:eastAsia="仿宋_GB2312"/>
                <w:bCs/>
                <w:sz w:val="18"/>
                <w:szCs w:val="18"/>
              </w:rPr>
              <w:t>√</w:t>
            </w:r>
          </w:p>
        </w:tc>
      </w:tr>
      <w:tr w14:paraId="7D9E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vAlign w:val="center"/>
          </w:tcPr>
          <w:p w14:paraId="2D532AC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shd w:val="clear" w:color="auto" w:fill="auto"/>
            <w:vAlign w:val="center"/>
          </w:tcPr>
          <w:p w14:paraId="0AC8052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8D9138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0B6AE09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shd w:val="clear" w:color="auto" w:fill="auto"/>
            <w:vAlign w:val="center"/>
          </w:tcPr>
          <w:p w14:paraId="0D384A0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47412CDE">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4698035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2FF02E92">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2C40971D">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14:paraId="006EA911">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shd w:val="clear" w:color="auto" w:fill="auto"/>
            <w:vAlign w:val="center"/>
          </w:tcPr>
          <w:p w14:paraId="3E14307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9C23FF1">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2B6D99D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814970D">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4EBF468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06D79C0">
            <w:pPr>
              <w:rPr>
                <w:rFonts w:hint="eastAsia" w:ascii="仿宋_GB2312" w:hAnsi="宋体" w:eastAsia="仿宋_GB2312" w:cs="宋体"/>
                <w:bCs/>
                <w:sz w:val="18"/>
                <w:szCs w:val="18"/>
              </w:rPr>
            </w:pPr>
            <w:r>
              <w:rPr>
                <w:rFonts w:hint="eastAsia" w:ascii="仿宋_GB2312" w:eastAsia="仿宋_GB2312"/>
                <w:bCs/>
                <w:sz w:val="18"/>
                <w:szCs w:val="18"/>
              </w:rPr>
              <w:t>√</w:t>
            </w:r>
          </w:p>
        </w:tc>
      </w:tr>
      <w:tr w14:paraId="726D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14:paraId="342881B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shd w:val="clear" w:color="auto" w:fill="auto"/>
            <w:vAlign w:val="center"/>
          </w:tcPr>
          <w:p w14:paraId="3EAC01D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50D0CA5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14:paraId="3AFC50F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shd w:val="clear" w:color="auto" w:fill="auto"/>
            <w:vAlign w:val="center"/>
          </w:tcPr>
          <w:p w14:paraId="11E4A61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14:paraId="4CB10663">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299A0FF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01FF13B">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61B96DA2">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4CDAABB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76CD05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1849BA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8D6F33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4F1D0FD">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5A3792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71B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vAlign w:val="center"/>
          </w:tcPr>
          <w:p w14:paraId="1D3245F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shd w:val="clear" w:color="auto" w:fill="auto"/>
            <w:vAlign w:val="center"/>
          </w:tcPr>
          <w:p w14:paraId="5EC51122">
            <w:pPr>
              <w:rPr>
                <w:rFonts w:hint="eastAsia" w:ascii="仿宋_GB2312" w:hAnsi="宋体" w:eastAsia="仿宋_GB2312" w:cs="宋体"/>
                <w:color w:val="000000"/>
                <w:sz w:val="18"/>
                <w:szCs w:val="18"/>
              </w:rPr>
            </w:pPr>
          </w:p>
        </w:tc>
        <w:tc>
          <w:tcPr>
            <w:tcW w:w="1080" w:type="dxa"/>
            <w:shd w:val="clear" w:color="auto" w:fill="auto"/>
            <w:vAlign w:val="center"/>
          </w:tcPr>
          <w:p w14:paraId="3D202C9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shd w:val="clear" w:color="auto" w:fill="auto"/>
            <w:vAlign w:val="center"/>
          </w:tcPr>
          <w:p w14:paraId="20771F1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14:paraId="45A9E5BA">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590CD3C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15B6DD5">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1434B2F8">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273A071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26A349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9D142E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C9C3C7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3CFE632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2400433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3A66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5FF9FD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shd w:val="clear" w:color="auto" w:fill="auto"/>
            <w:vAlign w:val="center"/>
          </w:tcPr>
          <w:p w14:paraId="2B8EFD3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39294B9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14:paraId="612E13C2">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shd w:val="clear" w:color="auto" w:fill="auto"/>
            <w:vAlign w:val="center"/>
          </w:tcPr>
          <w:p w14:paraId="156F54D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14:paraId="03F4D127">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373FB83E">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14:paraId="0C6900DD">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253FEC63">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2779D28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7A213F8">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4C99BDE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520D24A">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6CEF0E3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3B7139A">
            <w:pPr>
              <w:rPr>
                <w:rFonts w:hint="eastAsia" w:ascii="仿宋_GB2312" w:hAnsi="宋体" w:eastAsia="仿宋_GB2312" w:cs="宋体"/>
                <w:bCs/>
                <w:sz w:val="18"/>
                <w:szCs w:val="18"/>
              </w:rPr>
            </w:pPr>
            <w:r>
              <w:rPr>
                <w:rFonts w:hint="eastAsia" w:ascii="仿宋_GB2312" w:eastAsia="仿宋_GB2312"/>
                <w:bCs/>
                <w:sz w:val="18"/>
                <w:szCs w:val="18"/>
              </w:rPr>
              <w:t>　</w:t>
            </w:r>
          </w:p>
        </w:tc>
      </w:tr>
      <w:tr w14:paraId="311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ADA78B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shd w:val="clear" w:color="auto" w:fill="auto"/>
            <w:vAlign w:val="center"/>
          </w:tcPr>
          <w:p w14:paraId="7146E82B">
            <w:pPr>
              <w:rPr>
                <w:rFonts w:hint="eastAsia" w:ascii="仿宋_GB2312" w:hAnsi="宋体" w:eastAsia="仿宋_GB2312" w:cs="宋体"/>
                <w:color w:val="000000"/>
                <w:sz w:val="18"/>
                <w:szCs w:val="18"/>
              </w:rPr>
            </w:pPr>
          </w:p>
        </w:tc>
        <w:tc>
          <w:tcPr>
            <w:tcW w:w="1080" w:type="dxa"/>
            <w:shd w:val="clear" w:color="auto" w:fill="auto"/>
            <w:vAlign w:val="center"/>
          </w:tcPr>
          <w:p w14:paraId="4EB852F6">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shd w:val="clear" w:color="auto" w:fill="auto"/>
            <w:vAlign w:val="center"/>
          </w:tcPr>
          <w:p w14:paraId="6551EFD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14:paraId="5A536470">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59580606">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vAlign w:val="center"/>
          </w:tcPr>
          <w:p w14:paraId="76FC01C3">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6089C68E">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60CD850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C08240A">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1F7B91C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75767E4">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1180DE2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3A41889">
            <w:pPr>
              <w:rPr>
                <w:rFonts w:hint="eastAsia" w:ascii="仿宋_GB2312" w:hAnsi="宋体" w:eastAsia="仿宋_GB2312" w:cs="宋体"/>
                <w:bCs/>
                <w:sz w:val="18"/>
                <w:szCs w:val="18"/>
              </w:rPr>
            </w:pPr>
            <w:r>
              <w:rPr>
                <w:rFonts w:hint="eastAsia" w:ascii="仿宋_GB2312" w:eastAsia="仿宋_GB2312"/>
                <w:bCs/>
                <w:sz w:val="18"/>
                <w:szCs w:val="18"/>
              </w:rPr>
              <w:t>　</w:t>
            </w:r>
          </w:p>
        </w:tc>
      </w:tr>
      <w:tr w14:paraId="1692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806653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shd w:val="clear" w:color="auto" w:fill="auto"/>
            <w:vAlign w:val="center"/>
          </w:tcPr>
          <w:p w14:paraId="6532D0B5">
            <w:pPr>
              <w:rPr>
                <w:rFonts w:hint="eastAsia" w:ascii="仿宋_GB2312" w:hAnsi="宋体" w:eastAsia="仿宋_GB2312" w:cs="宋体"/>
                <w:color w:val="000000"/>
                <w:sz w:val="18"/>
                <w:szCs w:val="18"/>
              </w:rPr>
            </w:pPr>
          </w:p>
        </w:tc>
        <w:tc>
          <w:tcPr>
            <w:tcW w:w="1080" w:type="dxa"/>
            <w:shd w:val="clear" w:color="auto" w:fill="auto"/>
            <w:vAlign w:val="center"/>
          </w:tcPr>
          <w:p w14:paraId="0BF07C35">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shd w:val="clear" w:color="auto" w:fill="auto"/>
            <w:vAlign w:val="center"/>
          </w:tcPr>
          <w:p w14:paraId="146F0AF9">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14:paraId="4C7A797A">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《中华人民共和国政府信息公开条例》</w:t>
            </w:r>
          </w:p>
        </w:tc>
        <w:tc>
          <w:tcPr>
            <w:tcW w:w="1800" w:type="dxa"/>
            <w:vAlign w:val="center"/>
          </w:tcPr>
          <w:p w14:paraId="2D878B3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14:paraId="42254B87">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14C5D17D">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232A9D6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2555CF3">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12283D6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396038C">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5D56472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EFA7D62">
            <w:pPr>
              <w:rPr>
                <w:rFonts w:hint="eastAsia" w:ascii="仿宋_GB2312" w:hAnsi="宋体" w:eastAsia="仿宋_GB2312" w:cs="宋体"/>
                <w:bCs/>
                <w:sz w:val="18"/>
                <w:szCs w:val="18"/>
              </w:rPr>
            </w:pPr>
            <w:r>
              <w:rPr>
                <w:rFonts w:hint="eastAsia" w:ascii="仿宋_GB2312" w:eastAsia="仿宋_GB2312"/>
                <w:bCs/>
                <w:sz w:val="18"/>
                <w:szCs w:val="18"/>
              </w:rPr>
              <w:t>　</w:t>
            </w:r>
          </w:p>
        </w:tc>
      </w:tr>
      <w:tr w14:paraId="5462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0C2DBCD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shd w:val="clear" w:color="auto" w:fill="auto"/>
            <w:vAlign w:val="center"/>
          </w:tcPr>
          <w:p w14:paraId="5E5211D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4244513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4AD812F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571CEB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072C6AEB">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shd w:val="clear" w:color="auto" w:fill="auto"/>
            <w:vAlign w:val="center"/>
          </w:tcPr>
          <w:p w14:paraId="72518DFA">
            <w:pPr>
              <w:rPr>
                <w:rFonts w:hint="eastAsia" w:ascii="仿宋_GB2312" w:eastAsia="仿宋_GB2312"/>
                <w:bCs/>
                <w:sz w:val="18"/>
                <w:szCs w:val="18"/>
              </w:rPr>
            </w:pPr>
            <w:r>
              <w:rPr>
                <w:rFonts w:hint="eastAsia" w:ascii="仿宋_GB2312" w:eastAsia="仿宋_GB2312"/>
                <w:bCs/>
                <w:sz w:val="18"/>
                <w:szCs w:val="18"/>
              </w:rPr>
              <w:t>预算、决算</w:t>
            </w:r>
          </w:p>
          <w:p w14:paraId="1EC9A1D4">
            <w:pPr>
              <w:rPr>
                <w:rFonts w:hint="eastAsia" w:ascii="仿宋_GB2312" w:eastAsia="仿宋_GB2312"/>
                <w:bCs/>
                <w:sz w:val="18"/>
                <w:szCs w:val="18"/>
              </w:rPr>
            </w:pPr>
            <w:r>
              <w:rPr>
                <w:rFonts w:hint="eastAsia" w:ascii="仿宋_GB2312" w:eastAsia="仿宋_GB2312"/>
                <w:bCs/>
                <w:sz w:val="18"/>
                <w:szCs w:val="18"/>
              </w:rPr>
              <w:t xml:space="preserve"> “三公”经费</w:t>
            </w:r>
          </w:p>
          <w:p w14:paraId="406B7508">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6EF0A924">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00" w:type="dxa"/>
            <w:vAlign w:val="center"/>
          </w:tcPr>
          <w:p w14:paraId="16A1CEBC">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18865523">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299F2E6B">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2254316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6CBB7CE">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4A27CE9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4177838">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5684909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F88CCA5">
            <w:pPr>
              <w:rPr>
                <w:rFonts w:hint="eastAsia" w:ascii="仿宋_GB2312" w:hAnsi="宋体" w:eastAsia="仿宋_GB2312" w:cs="宋体"/>
                <w:bCs/>
                <w:sz w:val="18"/>
                <w:szCs w:val="18"/>
              </w:rPr>
            </w:pPr>
            <w:r>
              <w:rPr>
                <w:rFonts w:hint="eastAsia" w:ascii="仿宋_GB2312" w:eastAsia="仿宋_GB2312"/>
                <w:bCs/>
                <w:sz w:val="18"/>
                <w:szCs w:val="18"/>
              </w:rPr>
              <w:t>√</w:t>
            </w:r>
          </w:p>
        </w:tc>
      </w:tr>
      <w:tr w14:paraId="44FD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14:paraId="3EE140F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shd w:val="clear" w:color="auto" w:fill="auto"/>
            <w:vAlign w:val="center"/>
          </w:tcPr>
          <w:p w14:paraId="16C2086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0EA743C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1D379E2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7108A77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47B4006B">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shd w:val="clear" w:color="auto" w:fill="auto"/>
            <w:vAlign w:val="center"/>
          </w:tcPr>
          <w:p w14:paraId="50E5BD10">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74B3B845">
            <w:pPr>
              <w:rPr>
                <w:rFonts w:hint="eastAsia"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14:paraId="3B3A8CA2">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5B4796B6">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7DA5DB2C">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64AF972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04C10B4">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60B825E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1E010B4">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386FC9D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3F4130B">
            <w:pPr>
              <w:rPr>
                <w:rFonts w:hint="eastAsia" w:ascii="仿宋_GB2312" w:hAnsi="宋体" w:eastAsia="仿宋_GB2312" w:cs="宋体"/>
                <w:bCs/>
                <w:sz w:val="18"/>
                <w:szCs w:val="18"/>
              </w:rPr>
            </w:pPr>
            <w:r>
              <w:rPr>
                <w:rFonts w:hint="eastAsia" w:ascii="仿宋_GB2312" w:eastAsia="仿宋_GB2312"/>
                <w:bCs/>
                <w:sz w:val="18"/>
                <w:szCs w:val="18"/>
              </w:rPr>
              <w:t>√</w:t>
            </w:r>
          </w:p>
        </w:tc>
      </w:tr>
      <w:tr w14:paraId="0EDB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14:paraId="6098F75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shd w:val="clear" w:color="auto" w:fill="auto"/>
            <w:vAlign w:val="center"/>
          </w:tcPr>
          <w:p w14:paraId="49041542">
            <w:pPr>
              <w:rPr>
                <w:rFonts w:hint="eastAsia" w:ascii="仿宋_GB2312" w:hAnsi="宋体" w:eastAsia="仿宋_GB2312" w:cs="宋体"/>
                <w:color w:val="000000"/>
                <w:sz w:val="18"/>
                <w:szCs w:val="18"/>
              </w:rPr>
            </w:pPr>
          </w:p>
        </w:tc>
        <w:tc>
          <w:tcPr>
            <w:tcW w:w="1080" w:type="dxa"/>
            <w:shd w:val="clear" w:color="auto" w:fill="auto"/>
            <w:vAlign w:val="center"/>
          </w:tcPr>
          <w:p w14:paraId="6E1FF685">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shd w:val="clear" w:color="auto" w:fill="auto"/>
            <w:vAlign w:val="center"/>
          </w:tcPr>
          <w:p w14:paraId="4378C96F">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568E9C84">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147FCC53">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1D6BF67A">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7BFF692C">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40B1FCE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E28C5B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656943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5C40A0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D00FF0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E1F39B3">
            <w:pPr>
              <w:rPr>
                <w:rFonts w:hint="eastAsia" w:ascii="仿宋_GB2312" w:hAnsi="宋体" w:eastAsia="仿宋_GB2312" w:cs="宋体"/>
                <w:bCs/>
                <w:sz w:val="18"/>
                <w:szCs w:val="18"/>
              </w:rPr>
            </w:pPr>
            <w:r>
              <w:rPr>
                <w:rFonts w:hint="eastAsia" w:ascii="仿宋_GB2312" w:eastAsia="仿宋_GB2312"/>
                <w:bCs/>
                <w:sz w:val="18"/>
                <w:szCs w:val="18"/>
              </w:rPr>
              <w:t>√</w:t>
            </w:r>
          </w:p>
        </w:tc>
      </w:tr>
      <w:tr w14:paraId="6AC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7B671E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shd w:val="clear" w:color="auto" w:fill="auto"/>
            <w:vAlign w:val="center"/>
          </w:tcPr>
          <w:p w14:paraId="30308D4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2FDBF14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1D0A617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3493EE8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6654E45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shd w:val="clear" w:color="auto" w:fill="auto"/>
            <w:vAlign w:val="center"/>
          </w:tcPr>
          <w:p w14:paraId="102AEF5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14:paraId="7BB4F0B7">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、《国务院办公厅关于推进重大建设项目批准和实施领域政府信息公开的意见》</w:t>
            </w:r>
          </w:p>
        </w:tc>
        <w:tc>
          <w:tcPr>
            <w:tcW w:w="1800" w:type="dxa"/>
            <w:vAlign w:val="center"/>
          </w:tcPr>
          <w:p w14:paraId="7255B4B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14:paraId="111611EF">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041B06DD">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664" w:type="dxa"/>
            <w:shd w:val="clear" w:color="auto" w:fill="auto"/>
            <w:vAlign w:val="center"/>
          </w:tcPr>
          <w:p w14:paraId="4840F2B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A5C572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0DDDC28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27C379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DE21CC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1F153A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560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5D7CF9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shd w:val="clear" w:color="auto" w:fill="auto"/>
            <w:vAlign w:val="center"/>
          </w:tcPr>
          <w:p w14:paraId="58FE3632">
            <w:pPr>
              <w:rPr>
                <w:rFonts w:hint="eastAsia" w:ascii="仿宋_GB2312" w:hAnsi="宋体" w:eastAsia="仿宋_GB2312" w:cs="宋体"/>
                <w:color w:val="000000"/>
                <w:sz w:val="18"/>
                <w:szCs w:val="18"/>
              </w:rPr>
            </w:pPr>
          </w:p>
        </w:tc>
        <w:tc>
          <w:tcPr>
            <w:tcW w:w="1080" w:type="dxa"/>
            <w:shd w:val="clear" w:color="auto" w:fill="auto"/>
            <w:vAlign w:val="center"/>
          </w:tcPr>
          <w:p w14:paraId="445764E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14:paraId="383085A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363A8253">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1B146C2D">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3AA7F533">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45A3C78C">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360E429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6BCE70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33B03F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26D21F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E088277">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B85A5AD">
            <w:pPr>
              <w:rPr>
                <w:rFonts w:hint="eastAsia" w:ascii="仿宋_GB2312" w:hAnsi="宋体" w:eastAsia="仿宋_GB2312" w:cs="宋体"/>
                <w:bCs/>
                <w:sz w:val="18"/>
                <w:szCs w:val="18"/>
              </w:rPr>
            </w:pPr>
            <w:r>
              <w:rPr>
                <w:rFonts w:hint="eastAsia" w:ascii="仿宋_GB2312" w:eastAsia="仿宋_GB2312"/>
                <w:bCs/>
                <w:sz w:val="18"/>
                <w:szCs w:val="18"/>
              </w:rPr>
              <w:t>√</w:t>
            </w:r>
          </w:p>
        </w:tc>
      </w:tr>
      <w:tr w14:paraId="2F05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DCC244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shd w:val="clear" w:color="auto" w:fill="auto"/>
            <w:vAlign w:val="center"/>
          </w:tcPr>
          <w:p w14:paraId="2CF5B14E">
            <w:pPr>
              <w:rPr>
                <w:rFonts w:hint="eastAsia" w:ascii="仿宋_GB2312" w:hAnsi="宋体" w:eastAsia="仿宋_GB2312" w:cs="宋体"/>
                <w:color w:val="000000"/>
                <w:sz w:val="18"/>
                <w:szCs w:val="18"/>
              </w:rPr>
            </w:pPr>
          </w:p>
        </w:tc>
        <w:tc>
          <w:tcPr>
            <w:tcW w:w="1080" w:type="dxa"/>
            <w:shd w:val="clear" w:color="auto" w:fill="auto"/>
            <w:vAlign w:val="center"/>
          </w:tcPr>
          <w:p w14:paraId="05A970B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shd w:val="clear" w:color="auto" w:fill="auto"/>
            <w:vAlign w:val="center"/>
          </w:tcPr>
          <w:p w14:paraId="6B603F77">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14:paraId="6F867291">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14:paraId="21020C3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vAlign w:val="center"/>
          </w:tcPr>
          <w:p w14:paraId="7DE8D263">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、《国务院办公厅关于做好全国人大代表建议和全国政协委员提案办理结果公开工作的通知》</w:t>
            </w:r>
          </w:p>
        </w:tc>
        <w:tc>
          <w:tcPr>
            <w:tcW w:w="1800" w:type="dxa"/>
            <w:vAlign w:val="center"/>
          </w:tcPr>
          <w:p w14:paraId="6593AFBA">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vAlign w:val="center"/>
          </w:tcPr>
          <w:p w14:paraId="1EC5A5C7">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03D45A44">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■政府网站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tc>
        <w:tc>
          <w:tcPr>
            <w:tcW w:w="664" w:type="dxa"/>
            <w:shd w:val="clear" w:color="auto" w:fill="auto"/>
            <w:vAlign w:val="center"/>
          </w:tcPr>
          <w:p w14:paraId="080136A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0CD73B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6DC2F4F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4B29E0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67CE8B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8E5031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14:paraId="2A553E9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M2I2YjQ1MmRjZDkwMTlhOTYzNTUwNTE0ZTlmNDEifQ=="/>
  </w:docVars>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27F37758"/>
    <w:rsid w:val="453631F0"/>
    <w:rsid w:val="60FC562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uiPriority w:val="0"/>
    <w:pPr>
      <w:tabs>
        <w:tab w:val="center" w:pos="4153"/>
        <w:tab w:val="right" w:pos="8306"/>
      </w:tabs>
      <w:snapToGrid w:val="0"/>
      <w:jc w:val="left"/>
    </w:pPr>
    <w:rPr>
      <w:sz w:val="18"/>
      <w:szCs w:val="18"/>
    </w:rPr>
  </w:style>
  <w:style w:type="paragraph" w:styleId="6">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uiPriority w:val="0"/>
    <w:rPr>
      <w:sz w:val="21"/>
      <w:szCs w:val="21"/>
    </w:rPr>
  </w:style>
  <w:style w:type="character" w:customStyle="1" w:styleId="16">
    <w:name w:val="标题 1 字符"/>
    <w:basedOn w:val="11"/>
    <w:link w:val="2"/>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uiPriority w:val="0"/>
    <w:rPr>
      <w:rFonts w:ascii="Calibri" w:hAnsi="Calibri" w:eastAsia="宋体" w:cs="Times New Roman"/>
      <w:sz w:val="18"/>
      <w:szCs w:val="18"/>
    </w:rPr>
  </w:style>
  <w:style w:type="character" w:customStyle="1" w:styleId="23">
    <w:name w:val="页脚 字符"/>
    <w:basedOn w:val="11"/>
    <w:link w:val="5"/>
    <w:uiPriority w:val="0"/>
    <w:rPr>
      <w:rFonts w:ascii="Calibri" w:hAnsi="Calibri" w:eastAsia="宋体" w:cs="Times New Roman"/>
      <w:sz w:val="18"/>
      <w:szCs w:val="18"/>
    </w:rPr>
  </w:style>
  <w:style w:type="character" w:customStyle="1" w:styleId="2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7ADC-B09B-41F6-8C7B-DED1D1290E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3631</Words>
  <Characters>3669</Characters>
  <Lines>30</Lines>
  <Paragraphs>8</Paragraphs>
  <TotalTime>0</TotalTime>
  <ScaleCrop>false</ScaleCrop>
  <LinksUpToDate>false</LinksUpToDate>
  <CharactersWithSpaces>3983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劉</cp:lastModifiedBy>
  <dcterms:modified xsi:type="dcterms:W3CDTF">2025-02-26T07:07:28Z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84D9688E943743E98218B73C95C8DB07_12</vt:lpwstr>
  </property>
  <property fmtid="{D5CDD505-2E9C-101B-9397-08002B2CF9AE}" pid="4" name="KSOTemplateDocerSaveRecord">
    <vt:lpwstr>eyJoZGlkIjoiOGViM2I2YjQ1MmRjZDkwMTlhOTYzNTUwNTE0ZTlmNDEiLCJ1c2VySWQiOiIyNDgxNTM1ODcifQ==</vt:lpwstr>
  </property>
</Properties>
</file>